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2023年度第二批次图书馆馆藏纸质图书采购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的竞争性磋商成交公告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苏州市诚源招投标代理有限公司受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的委托，就其所需的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2023年度第二批次图书馆馆藏纸质图书采购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进行竞争性磋商采购，现就本次采购的结果公布如下：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一、项目名称及项目编号：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2023年度第二批次图书馆馆藏纸质图书采购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SZSCY2023-S-C-022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二、磋商信息：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磋商时间：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2023年7月7日13:30整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磋商地点：苏州市金门路1072号苏州金门国际商业广场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C区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601开标室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shd w:val="clear" w:fill="FFFF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</w:rPr>
        <w:t>磋商小组名单：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  <w:lang w:val="en-US" w:eastAsia="zh-CN"/>
        </w:rPr>
        <w:t>蒋林军、姜玉珍、付玲玲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成交信息：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</w:rPr>
        <w:t>成交单位：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  <w:lang w:val="en-US" w:eastAsia="zh-CN"/>
        </w:rPr>
        <w:t>北京人天书店集团股份有限公司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shd w:val="clear" w:fill="FFFF00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</w:rPr>
        <w:t>成交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  <w:lang w:val="en-US" w:eastAsia="zh-CN"/>
        </w:rPr>
        <w:t>折扣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/>
          <w:lang w:val="en-US" w:eastAsia="zh-CN"/>
        </w:rPr>
        <w:t>76%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四、本次采购联系事项：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（一）采购人：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苏州幼儿师范高等专科学校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付老师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联系地址：</w:t>
      </w:r>
      <w:r>
        <w:rPr>
          <w:rFonts w:hint="eastAsia" w:ascii="宋体" w:hAnsi="宋体"/>
          <w:sz w:val="24"/>
          <w:szCs w:val="24"/>
        </w:rPr>
        <w:t>江苏省苏州市相城区华元路2号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（二）代理机构：苏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许霞萍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联系电话：0512-69228578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联系地址：苏州市金门路1072号苏州金门国际商业广场C区6楼（11/12号电梯直达）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五、公告期：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自本公告发布之日起一个工作日。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各有关当事人对采购结果有异议，可以在成交公告发布之日起七个工作日内，以书面形式向本公司提出，逾期将不再受理。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苏州市诚源招投标代理有限公司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7月17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GIyNTE5MzI5MmRkNzk2MTA1YjQ5MWM4MTBjN2YifQ=="/>
  </w:docVars>
  <w:rsids>
    <w:rsidRoot w:val="006F7AA5"/>
    <w:rsid w:val="006F7AA5"/>
    <w:rsid w:val="007B199F"/>
    <w:rsid w:val="00C72EE7"/>
    <w:rsid w:val="00D9001E"/>
    <w:rsid w:val="00E10B4C"/>
    <w:rsid w:val="00E70244"/>
    <w:rsid w:val="00FB5178"/>
    <w:rsid w:val="0103387D"/>
    <w:rsid w:val="01B7212E"/>
    <w:rsid w:val="029C0533"/>
    <w:rsid w:val="059E1DA1"/>
    <w:rsid w:val="05FC3A33"/>
    <w:rsid w:val="0A657524"/>
    <w:rsid w:val="12182415"/>
    <w:rsid w:val="12FF6065"/>
    <w:rsid w:val="14763E89"/>
    <w:rsid w:val="16B11FD9"/>
    <w:rsid w:val="18363797"/>
    <w:rsid w:val="18A054A5"/>
    <w:rsid w:val="1A0B2F5F"/>
    <w:rsid w:val="1A544913"/>
    <w:rsid w:val="1B0013B6"/>
    <w:rsid w:val="1B832A35"/>
    <w:rsid w:val="1DC7381D"/>
    <w:rsid w:val="21F30850"/>
    <w:rsid w:val="231536B9"/>
    <w:rsid w:val="25A7095C"/>
    <w:rsid w:val="26347A75"/>
    <w:rsid w:val="282C2F2C"/>
    <w:rsid w:val="2AAB6958"/>
    <w:rsid w:val="2BB1179C"/>
    <w:rsid w:val="2CE51849"/>
    <w:rsid w:val="30B3532A"/>
    <w:rsid w:val="32753C56"/>
    <w:rsid w:val="34113217"/>
    <w:rsid w:val="3942232D"/>
    <w:rsid w:val="3D2031EE"/>
    <w:rsid w:val="3D520F28"/>
    <w:rsid w:val="3DAD373F"/>
    <w:rsid w:val="3F13416B"/>
    <w:rsid w:val="401135CE"/>
    <w:rsid w:val="43093D46"/>
    <w:rsid w:val="433B3D69"/>
    <w:rsid w:val="43420EEB"/>
    <w:rsid w:val="441C4D6A"/>
    <w:rsid w:val="46752893"/>
    <w:rsid w:val="46817D84"/>
    <w:rsid w:val="46B632F3"/>
    <w:rsid w:val="4864082D"/>
    <w:rsid w:val="49453569"/>
    <w:rsid w:val="4A581925"/>
    <w:rsid w:val="4BA001B0"/>
    <w:rsid w:val="4D5B3E20"/>
    <w:rsid w:val="4D65120E"/>
    <w:rsid w:val="50E438E4"/>
    <w:rsid w:val="53D8124C"/>
    <w:rsid w:val="54792681"/>
    <w:rsid w:val="55AD1658"/>
    <w:rsid w:val="55CE00D1"/>
    <w:rsid w:val="575E502E"/>
    <w:rsid w:val="579E6C28"/>
    <w:rsid w:val="5CFA256E"/>
    <w:rsid w:val="5D8469DA"/>
    <w:rsid w:val="60C00CF8"/>
    <w:rsid w:val="62734AA0"/>
    <w:rsid w:val="637C0679"/>
    <w:rsid w:val="67740D6B"/>
    <w:rsid w:val="677E5817"/>
    <w:rsid w:val="6A042AB3"/>
    <w:rsid w:val="6A800BCD"/>
    <w:rsid w:val="6CAD0F6F"/>
    <w:rsid w:val="6D162A81"/>
    <w:rsid w:val="6E007032"/>
    <w:rsid w:val="6F6C070D"/>
    <w:rsid w:val="70890906"/>
    <w:rsid w:val="75E263AB"/>
    <w:rsid w:val="766D109A"/>
    <w:rsid w:val="767834E8"/>
    <w:rsid w:val="78443264"/>
    <w:rsid w:val="78534F48"/>
    <w:rsid w:val="7AE36F79"/>
    <w:rsid w:val="7DFE5ABC"/>
    <w:rsid w:val="7FE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left="420" w:firstLine="4772"/>
    </w:pPr>
  </w:style>
  <w:style w:type="paragraph" w:styleId="4">
    <w:name w:val="Body Text"/>
    <w:basedOn w:val="1"/>
    <w:next w:val="3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518</Characters>
  <Lines>4</Lines>
  <Paragraphs>1</Paragraphs>
  <TotalTime>1</TotalTime>
  <ScaleCrop>false</ScaleCrop>
  <LinksUpToDate>false</LinksUpToDate>
  <CharactersWithSpaces>518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2020-06-30T09:39:00Z</dcterms:created>
  <dc:creator>苏州市诚源招投标代理有限公司</dc:creator>
  <cp:lastModifiedBy>Lina·许</cp:lastModifiedBy>
  <dcterms:modified xsi:type="dcterms:W3CDTF">2023-07-17T01:09:43Z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5FDCF3D486D54A8AB32A13836992E702</vt:lpwstr>
  </property>
</Properties>
</file>